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B6B844" w14:textId="77777777" w:rsidR="004131F0" w:rsidRPr="00551D02" w:rsidRDefault="004131F0" w:rsidP="004131F0">
      <w:pPr>
        <w:pStyle w:val="Heading1"/>
        <w:spacing w:line="240" w:lineRule="auto"/>
        <w:rPr>
          <w:rFonts w:ascii="Arial" w:hAnsi="Arial" w:cs="Arial"/>
          <w:color w:val="auto"/>
          <w:sz w:val="36"/>
          <w:szCs w:val="36"/>
        </w:rPr>
      </w:pPr>
      <w:r w:rsidRPr="00551D02">
        <w:rPr>
          <w:rFonts w:ascii="Arial" w:hAnsi="Arial" w:cs="Arial"/>
          <w:color w:val="auto"/>
          <w:sz w:val="36"/>
          <w:szCs w:val="36"/>
        </w:rPr>
        <w:t xml:space="preserve">                  </w:t>
      </w:r>
    </w:p>
    <w:p w14:paraId="7BC7ADCA" w14:textId="77777777" w:rsidR="004131F0" w:rsidRPr="00551D02" w:rsidRDefault="00695166" w:rsidP="00EE79CE">
      <w:pPr>
        <w:pStyle w:val="Heading1"/>
        <w:spacing w:before="0" w:line="240" w:lineRule="auto"/>
        <w:jc w:val="center"/>
        <w:rPr>
          <w:rFonts w:ascii="Arial" w:hAnsi="Arial" w:cs="Arial"/>
          <w:color w:val="auto"/>
          <w:sz w:val="36"/>
          <w:szCs w:val="36"/>
        </w:rPr>
      </w:pPr>
      <w:r w:rsidRPr="00551D02">
        <w:rPr>
          <w:rFonts w:ascii="Arial" w:hAnsi="Arial" w:cs="Arial"/>
          <w:color w:val="auto"/>
          <w:sz w:val="36"/>
          <w:szCs w:val="36"/>
        </w:rPr>
        <w:t>Story Hunter</w:t>
      </w:r>
    </w:p>
    <w:p w14:paraId="36631B37" w14:textId="77777777" w:rsidR="00EE79CE" w:rsidRPr="00551D02" w:rsidRDefault="00EE79CE" w:rsidP="00EE79CE">
      <w:pPr>
        <w:rPr>
          <w:rFonts w:ascii="Arial" w:hAnsi="Arial" w:cs="Arial"/>
        </w:rPr>
      </w:pPr>
    </w:p>
    <w:p w14:paraId="7AC1659E" w14:textId="4E98A557" w:rsidR="00676150" w:rsidRPr="00C746CC" w:rsidRDefault="00676150" w:rsidP="00676150">
      <w:pPr>
        <w:rPr>
          <w:rFonts w:ascii="Arial" w:hAnsi="Arial" w:cs="Arial"/>
          <w:b/>
        </w:rPr>
      </w:pPr>
      <w:r w:rsidRPr="00C746CC">
        <w:rPr>
          <w:rFonts w:ascii="Arial" w:hAnsi="Arial" w:cs="Arial"/>
          <w:b/>
        </w:rPr>
        <w:t>VACANCY REFERENCE CODE:</w:t>
      </w:r>
      <w:r>
        <w:rPr>
          <w:rFonts w:ascii="Arial" w:hAnsi="Arial" w:cs="Arial"/>
          <w:b/>
        </w:rPr>
        <w:t xml:space="preserve"> 30</w:t>
      </w:r>
      <w:r w:rsidRPr="00C746CC">
        <w:rPr>
          <w:rFonts w:ascii="Arial" w:hAnsi="Arial" w:cs="Arial"/>
          <w:b/>
        </w:rPr>
        <w:t xml:space="preserve">/2019 </w:t>
      </w:r>
    </w:p>
    <w:p w14:paraId="0FBBD344" w14:textId="1B821CE1" w:rsidR="00676150" w:rsidRPr="00676150" w:rsidRDefault="00676150" w:rsidP="00676150">
      <w:pPr>
        <w:rPr>
          <w:rFonts w:ascii="Arial" w:hAnsi="Arial" w:cs="Arial"/>
          <w:i/>
        </w:rPr>
      </w:pPr>
      <w:r w:rsidRPr="00C746CC">
        <w:rPr>
          <w:rFonts w:ascii="Arial" w:hAnsi="Arial" w:cs="Arial"/>
          <w:i/>
        </w:rPr>
        <w:t>Please quote this code on the application form</w:t>
      </w:r>
    </w:p>
    <w:p w14:paraId="24417288" w14:textId="77777777" w:rsidR="00676150" w:rsidRDefault="00676150" w:rsidP="004131F0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</w:p>
    <w:p w14:paraId="1317D823" w14:textId="27A94825" w:rsidR="004A4B67" w:rsidRPr="00551D02" w:rsidRDefault="004131F0" w:rsidP="004131F0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551D02">
        <w:rPr>
          <w:rFonts w:ascii="Arial" w:hAnsi="Arial" w:cs="Arial"/>
          <w:i/>
          <w:sz w:val="24"/>
          <w:szCs w:val="24"/>
        </w:rPr>
        <w:t xml:space="preserve"> </w:t>
      </w:r>
      <w:r w:rsidR="004A4B67" w:rsidRPr="00551D02">
        <w:rPr>
          <w:rFonts w:ascii="Arial" w:hAnsi="Arial" w:cs="Arial"/>
          <w:i/>
          <w:sz w:val="24"/>
          <w:szCs w:val="24"/>
        </w:rPr>
        <w:t>‘Practised imagination is actually more useful than all that laboriously acquired knowledge’</w:t>
      </w:r>
    </w:p>
    <w:p w14:paraId="14CB7150" w14:textId="77777777" w:rsidR="004A4B67" w:rsidRPr="00551D02" w:rsidRDefault="004A4B67" w:rsidP="004131F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51D02">
        <w:rPr>
          <w:rFonts w:ascii="Arial" w:hAnsi="Arial" w:cs="Arial"/>
          <w:sz w:val="24"/>
          <w:szCs w:val="24"/>
        </w:rPr>
        <w:t>Shaun Tan</w:t>
      </w:r>
    </w:p>
    <w:p w14:paraId="5BC6BF2F" w14:textId="77777777" w:rsidR="00EE79CE" w:rsidRPr="00551D02" w:rsidRDefault="00EE79CE" w:rsidP="004131F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2A165F5" w14:textId="77777777" w:rsidR="006F449C" w:rsidRPr="00551D02" w:rsidRDefault="006F449C" w:rsidP="006F449C">
      <w:pPr>
        <w:spacing w:line="240" w:lineRule="auto"/>
        <w:rPr>
          <w:rFonts w:ascii="Arial" w:hAnsi="Arial" w:cs="Arial"/>
        </w:rPr>
      </w:pPr>
      <w:r w:rsidRPr="00551D02">
        <w:rPr>
          <w:rFonts w:ascii="Arial" w:hAnsi="Arial" w:cs="Arial"/>
          <w:b/>
        </w:rPr>
        <w:t>Based</w:t>
      </w:r>
      <w:r w:rsidR="00EE79CE" w:rsidRPr="00551D02">
        <w:rPr>
          <w:rFonts w:ascii="Arial" w:hAnsi="Arial" w:cs="Arial"/>
          <w:b/>
        </w:rPr>
        <w:t xml:space="preserve">: </w:t>
      </w:r>
      <w:r w:rsidR="003A3FFD" w:rsidRPr="00551D02">
        <w:rPr>
          <w:rFonts w:ascii="Arial" w:hAnsi="Arial" w:cs="Arial"/>
        </w:rPr>
        <w:t>Calderstones Park, Liverpool L1</w:t>
      </w:r>
      <w:r w:rsidR="000440C3" w:rsidRPr="00551D02">
        <w:rPr>
          <w:rFonts w:ascii="Arial" w:hAnsi="Arial" w:cs="Arial"/>
        </w:rPr>
        <w:t>8</w:t>
      </w:r>
    </w:p>
    <w:p w14:paraId="34D159D2" w14:textId="77777777" w:rsidR="006F449C" w:rsidRPr="00551D02" w:rsidRDefault="00EE79CE" w:rsidP="006F449C">
      <w:pPr>
        <w:spacing w:line="240" w:lineRule="auto"/>
        <w:rPr>
          <w:rFonts w:ascii="Arial" w:hAnsi="Arial" w:cs="Arial"/>
          <w:b/>
        </w:rPr>
      </w:pPr>
      <w:r w:rsidRPr="00551D02">
        <w:rPr>
          <w:rFonts w:ascii="Arial" w:hAnsi="Arial" w:cs="Arial"/>
          <w:b/>
        </w:rPr>
        <w:t xml:space="preserve">Salary: </w:t>
      </w:r>
      <w:r w:rsidR="00AA3D8D" w:rsidRPr="00551D02">
        <w:rPr>
          <w:rFonts w:ascii="Arial" w:hAnsi="Arial" w:cs="Arial"/>
        </w:rPr>
        <w:t>£8.21</w:t>
      </w:r>
      <w:r w:rsidR="002F339F" w:rsidRPr="00551D02">
        <w:rPr>
          <w:rFonts w:ascii="Arial" w:hAnsi="Arial" w:cs="Arial"/>
        </w:rPr>
        <w:t xml:space="preserve"> per hour</w:t>
      </w:r>
    </w:p>
    <w:p w14:paraId="5E6FA3D4" w14:textId="77777777" w:rsidR="006F449C" w:rsidRPr="00551D02" w:rsidRDefault="00EE79CE" w:rsidP="006F449C">
      <w:pPr>
        <w:spacing w:line="240" w:lineRule="auto"/>
        <w:rPr>
          <w:rFonts w:ascii="Arial" w:hAnsi="Arial" w:cs="Arial"/>
          <w:b/>
        </w:rPr>
      </w:pPr>
      <w:r w:rsidRPr="00551D02">
        <w:rPr>
          <w:rFonts w:ascii="Arial" w:hAnsi="Arial" w:cs="Arial"/>
          <w:b/>
        </w:rPr>
        <w:t xml:space="preserve">Reporting to: </w:t>
      </w:r>
      <w:r w:rsidR="004B58F8" w:rsidRPr="00551D02">
        <w:rPr>
          <w:rFonts w:ascii="Arial" w:hAnsi="Arial" w:cs="Arial"/>
        </w:rPr>
        <w:t xml:space="preserve">Storybarn Manager </w:t>
      </w:r>
      <w:r w:rsidR="00A9061B" w:rsidRPr="00551D02">
        <w:rPr>
          <w:rFonts w:ascii="Arial" w:hAnsi="Arial" w:cs="Arial"/>
        </w:rPr>
        <w:t xml:space="preserve"> </w:t>
      </w:r>
    </w:p>
    <w:p w14:paraId="7BECF459" w14:textId="77777777" w:rsidR="004C3A69" w:rsidRPr="00551D02" w:rsidRDefault="006F449C" w:rsidP="006F449C">
      <w:pPr>
        <w:spacing w:line="240" w:lineRule="auto"/>
        <w:rPr>
          <w:rFonts w:ascii="Arial" w:hAnsi="Arial" w:cs="Arial"/>
        </w:rPr>
      </w:pPr>
      <w:r w:rsidRPr="00551D02">
        <w:rPr>
          <w:rFonts w:ascii="Arial" w:hAnsi="Arial" w:cs="Arial"/>
          <w:b/>
        </w:rPr>
        <w:t>Hours</w:t>
      </w:r>
      <w:r w:rsidR="00EE79CE" w:rsidRPr="00551D02">
        <w:rPr>
          <w:rFonts w:ascii="Arial" w:hAnsi="Arial" w:cs="Arial"/>
          <w:b/>
        </w:rPr>
        <w:t xml:space="preserve">: </w:t>
      </w:r>
      <w:r w:rsidR="00541FF6" w:rsidRPr="00551D02">
        <w:rPr>
          <w:rFonts w:ascii="Arial" w:hAnsi="Arial" w:cs="Arial"/>
        </w:rPr>
        <w:t>6 hours minimum</w:t>
      </w:r>
      <w:r w:rsidR="00A9061B" w:rsidRPr="00551D02">
        <w:rPr>
          <w:rFonts w:ascii="Arial" w:hAnsi="Arial" w:cs="Arial"/>
        </w:rPr>
        <w:t xml:space="preserve"> </w:t>
      </w:r>
      <w:r w:rsidR="00B52FF5" w:rsidRPr="00551D02">
        <w:rPr>
          <w:rFonts w:ascii="Arial" w:hAnsi="Arial" w:cs="Arial"/>
        </w:rPr>
        <w:t xml:space="preserve">(working pattern covers 09.00 – 19.00 </w:t>
      </w:r>
      <w:r w:rsidR="00695166" w:rsidRPr="00551D02">
        <w:rPr>
          <w:rFonts w:ascii="Arial" w:hAnsi="Arial" w:cs="Arial"/>
        </w:rPr>
        <w:t>hour, Monday to Sunday</w:t>
      </w:r>
      <w:r w:rsidR="00541FF6" w:rsidRPr="00551D02">
        <w:rPr>
          <w:rFonts w:ascii="Arial" w:hAnsi="Arial" w:cs="Arial"/>
        </w:rPr>
        <w:t xml:space="preserve"> with regular weekend work</w:t>
      </w:r>
      <w:r w:rsidR="00695166" w:rsidRPr="00551D02">
        <w:rPr>
          <w:rFonts w:ascii="Arial" w:hAnsi="Arial" w:cs="Arial"/>
        </w:rPr>
        <w:t>)</w:t>
      </w:r>
    </w:p>
    <w:p w14:paraId="4C66EF98" w14:textId="77777777" w:rsidR="006F449C" w:rsidRPr="00551D02" w:rsidRDefault="006F449C" w:rsidP="006F449C">
      <w:pPr>
        <w:spacing w:line="240" w:lineRule="auto"/>
        <w:rPr>
          <w:rFonts w:ascii="Arial" w:hAnsi="Arial" w:cs="Arial"/>
          <w:b/>
        </w:rPr>
      </w:pPr>
      <w:r w:rsidRPr="00551D02">
        <w:rPr>
          <w:rFonts w:ascii="Arial" w:hAnsi="Arial" w:cs="Arial"/>
          <w:b/>
        </w:rPr>
        <w:t>Duration</w:t>
      </w:r>
      <w:r w:rsidR="004C4017" w:rsidRPr="00551D02">
        <w:rPr>
          <w:rFonts w:ascii="Arial" w:hAnsi="Arial" w:cs="Arial"/>
          <w:b/>
        </w:rPr>
        <w:t xml:space="preserve">: </w:t>
      </w:r>
      <w:r w:rsidR="00A668F1" w:rsidRPr="00551D02">
        <w:rPr>
          <w:rFonts w:ascii="Arial" w:hAnsi="Arial" w:cs="Arial"/>
        </w:rPr>
        <w:t xml:space="preserve">Fixed Term to </w:t>
      </w:r>
      <w:r w:rsidR="00541FF6" w:rsidRPr="00551D02">
        <w:rPr>
          <w:rFonts w:ascii="Arial" w:hAnsi="Arial" w:cs="Arial"/>
        </w:rPr>
        <w:t>30</w:t>
      </w:r>
      <w:r w:rsidR="00541FF6" w:rsidRPr="00551D02">
        <w:rPr>
          <w:rFonts w:ascii="Arial" w:hAnsi="Arial" w:cs="Arial"/>
          <w:vertAlign w:val="superscript"/>
        </w:rPr>
        <w:t>th</w:t>
      </w:r>
      <w:r w:rsidR="00541FF6" w:rsidRPr="00551D02">
        <w:rPr>
          <w:rFonts w:ascii="Arial" w:hAnsi="Arial" w:cs="Arial"/>
        </w:rPr>
        <w:t xml:space="preserve"> September.</w:t>
      </w:r>
    </w:p>
    <w:p w14:paraId="24027E66" w14:textId="77777777" w:rsidR="002A6EB2" w:rsidRPr="00551D02" w:rsidRDefault="002A6EB2" w:rsidP="002A6EB2">
      <w:pPr>
        <w:spacing w:line="240" w:lineRule="auto"/>
        <w:rPr>
          <w:rFonts w:ascii="Arial" w:hAnsi="Arial" w:cs="Arial"/>
          <w:b/>
          <w:color w:val="FF0000"/>
        </w:rPr>
      </w:pPr>
    </w:p>
    <w:p w14:paraId="0EB7E347" w14:textId="77777777" w:rsidR="00566EA4" w:rsidRPr="00551D02" w:rsidRDefault="009E44DC" w:rsidP="002A6EB2">
      <w:pPr>
        <w:spacing w:line="240" w:lineRule="auto"/>
        <w:rPr>
          <w:rFonts w:ascii="Arial" w:hAnsi="Arial" w:cs="Arial"/>
          <w:b/>
        </w:rPr>
      </w:pPr>
      <w:r w:rsidRPr="00551D02">
        <w:rPr>
          <w:rFonts w:ascii="Arial" w:hAnsi="Arial" w:cs="Arial"/>
          <w:b/>
        </w:rPr>
        <w:t>About the</w:t>
      </w:r>
      <w:r w:rsidR="00566EA4" w:rsidRPr="00551D02">
        <w:rPr>
          <w:rFonts w:ascii="Arial" w:hAnsi="Arial" w:cs="Arial"/>
          <w:b/>
        </w:rPr>
        <w:t xml:space="preserve"> role:</w:t>
      </w:r>
    </w:p>
    <w:p w14:paraId="3F96D490" w14:textId="77777777" w:rsidR="004A4B67" w:rsidRPr="00551D02" w:rsidRDefault="004A4B67" w:rsidP="004A4B67">
      <w:pPr>
        <w:spacing w:line="240" w:lineRule="auto"/>
        <w:jc w:val="center"/>
        <w:rPr>
          <w:rFonts w:ascii="Arial" w:hAnsi="Arial" w:cs="Arial"/>
          <w:i/>
        </w:rPr>
      </w:pPr>
      <w:r w:rsidRPr="00551D02">
        <w:rPr>
          <w:rFonts w:ascii="Arial" w:hAnsi="Arial" w:cs="Arial"/>
          <w:i/>
        </w:rPr>
        <w:t xml:space="preserve">"The more that you read, the more things you will know. The more you learn, the more places you'll go." — </w:t>
      </w:r>
      <w:r w:rsidRPr="00551D02">
        <w:rPr>
          <w:rFonts w:ascii="Arial" w:hAnsi="Arial" w:cs="Arial"/>
        </w:rPr>
        <w:t>Dr. Seuss</w:t>
      </w:r>
    </w:p>
    <w:p w14:paraId="186573E1" w14:textId="77777777" w:rsidR="0095544F" w:rsidRPr="00551D02" w:rsidRDefault="0095544F" w:rsidP="007A38D9">
      <w:pPr>
        <w:spacing w:line="240" w:lineRule="auto"/>
        <w:rPr>
          <w:rFonts w:ascii="Arial" w:hAnsi="Arial" w:cs="Arial"/>
        </w:rPr>
      </w:pPr>
      <w:r w:rsidRPr="00551D02">
        <w:rPr>
          <w:rFonts w:ascii="Arial" w:hAnsi="Arial" w:cs="Arial"/>
        </w:rPr>
        <w:t xml:space="preserve">The </w:t>
      </w:r>
      <w:r w:rsidR="00567F8E" w:rsidRPr="00551D02">
        <w:rPr>
          <w:rFonts w:ascii="Arial" w:hAnsi="Arial" w:cs="Arial"/>
        </w:rPr>
        <w:t>Storybarn is</w:t>
      </w:r>
      <w:r w:rsidR="00303982" w:rsidRPr="00551D02">
        <w:rPr>
          <w:rFonts w:ascii="Arial" w:hAnsi="Arial" w:cs="Arial"/>
        </w:rPr>
        <w:t xml:space="preserve"> a</w:t>
      </w:r>
      <w:r w:rsidR="009E44DC" w:rsidRPr="00551D02">
        <w:rPr>
          <w:rFonts w:ascii="Arial" w:hAnsi="Arial" w:cs="Arial"/>
        </w:rPr>
        <w:t xml:space="preserve"> creative</w:t>
      </w:r>
      <w:r w:rsidR="00567F8E" w:rsidRPr="00551D02">
        <w:rPr>
          <w:rFonts w:ascii="Arial" w:hAnsi="Arial" w:cs="Arial"/>
        </w:rPr>
        <w:t>, interactive</w:t>
      </w:r>
      <w:r w:rsidR="001B09EB" w:rsidRPr="00551D02">
        <w:rPr>
          <w:rFonts w:ascii="Arial" w:hAnsi="Arial" w:cs="Arial"/>
        </w:rPr>
        <w:t xml:space="preserve"> environment in which children can fee</w:t>
      </w:r>
      <w:r w:rsidR="00567F8E" w:rsidRPr="00551D02">
        <w:rPr>
          <w:rFonts w:ascii="Arial" w:hAnsi="Arial" w:cs="Arial"/>
        </w:rPr>
        <w:t xml:space="preserve">l thoroughly alive and creative in the company of quality literature. </w:t>
      </w:r>
      <w:r w:rsidR="007A38D9" w:rsidRPr="00551D02">
        <w:rPr>
          <w:rFonts w:ascii="Arial" w:hAnsi="Arial" w:cs="Arial"/>
        </w:rPr>
        <w:t>We believe that books offer children a way to understand the world in which they live and the worlds inside themselves. The Reader exists to provide book-routes into this inner space, and to develop shared understandings of both it, and the outer world</w:t>
      </w:r>
      <w:r w:rsidR="00567F8E" w:rsidRPr="00551D02">
        <w:rPr>
          <w:rFonts w:ascii="Arial" w:hAnsi="Arial" w:cs="Arial"/>
        </w:rPr>
        <w:t>.</w:t>
      </w:r>
    </w:p>
    <w:p w14:paraId="071B30DE" w14:textId="77777777" w:rsidR="0095544F" w:rsidRPr="00551D02" w:rsidRDefault="00567F8E" w:rsidP="000D693E">
      <w:pPr>
        <w:spacing w:line="240" w:lineRule="auto"/>
        <w:rPr>
          <w:rFonts w:ascii="Arial" w:hAnsi="Arial" w:cs="Arial"/>
        </w:rPr>
      </w:pPr>
      <w:r w:rsidRPr="00551D02">
        <w:rPr>
          <w:rFonts w:ascii="Arial" w:hAnsi="Arial" w:cs="Arial"/>
        </w:rPr>
        <w:t xml:space="preserve">Training </w:t>
      </w:r>
      <w:r w:rsidR="00C57AD8" w:rsidRPr="00551D02">
        <w:rPr>
          <w:rFonts w:ascii="Arial" w:hAnsi="Arial" w:cs="Arial"/>
        </w:rPr>
        <w:t xml:space="preserve">will be provided with space for creative adaptation of delivery for applicants to really make the role their own. </w:t>
      </w:r>
    </w:p>
    <w:p w14:paraId="392E7BFB" w14:textId="77777777" w:rsidR="000D693E" w:rsidRPr="00551D02" w:rsidRDefault="00BA27E3" w:rsidP="000D693E">
      <w:pPr>
        <w:spacing w:line="240" w:lineRule="auto"/>
        <w:rPr>
          <w:rFonts w:ascii="Arial" w:hAnsi="Arial" w:cs="Arial"/>
        </w:rPr>
      </w:pPr>
      <w:r w:rsidRPr="00551D02">
        <w:rPr>
          <w:rFonts w:ascii="Arial" w:hAnsi="Arial" w:cs="Arial"/>
        </w:rPr>
        <w:t xml:space="preserve">This role could be </w:t>
      </w:r>
      <w:r w:rsidR="00323C0E" w:rsidRPr="00551D02">
        <w:rPr>
          <w:rFonts w:ascii="Arial" w:hAnsi="Arial" w:cs="Arial"/>
        </w:rPr>
        <w:t>for you if you:</w:t>
      </w:r>
    </w:p>
    <w:p w14:paraId="47572306" w14:textId="77777777" w:rsidR="000D693E" w:rsidRPr="00551D02" w:rsidRDefault="000D693E" w:rsidP="000D693E">
      <w:pPr>
        <w:pStyle w:val="ListParagraph"/>
        <w:numPr>
          <w:ilvl w:val="0"/>
          <w:numId w:val="8"/>
        </w:numPr>
        <w:spacing w:line="240" w:lineRule="auto"/>
        <w:rPr>
          <w:rFonts w:ascii="Arial" w:hAnsi="Arial" w:cs="Arial"/>
        </w:rPr>
      </w:pPr>
      <w:r w:rsidRPr="00551D02">
        <w:rPr>
          <w:rFonts w:ascii="Arial" w:hAnsi="Arial" w:cs="Arial"/>
        </w:rPr>
        <w:t>Passionately believe in the value of reading</w:t>
      </w:r>
    </w:p>
    <w:p w14:paraId="74E78B06" w14:textId="77777777" w:rsidR="000D693E" w:rsidRPr="00551D02" w:rsidRDefault="000D693E" w:rsidP="00103BD0">
      <w:pPr>
        <w:pStyle w:val="ListParagraph"/>
        <w:numPr>
          <w:ilvl w:val="0"/>
          <w:numId w:val="8"/>
        </w:numPr>
        <w:spacing w:line="240" w:lineRule="auto"/>
        <w:rPr>
          <w:rFonts w:ascii="Arial" w:hAnsi="Arial" w:cs="Arial"/>
        </w:rPr>
      </w:pPr>
      <w:r w:rsidRPr="00551D02">
        <w:rPr>
          <w:rFonts w:ascii="Arial" w:hAnsi="Arial" w:cs="Arial"/>
        </w:rPr>
        <w:t>Are flexible, enthusiastic and positive</w:t>
      </w:r>
    </w:p>
    <w:p w14:paraId="71CD49F5" w14:textId="77777777" w:rsidR="00C57AD8" w:rsidRPr="00551D02" w:rsidRDefault="00C57AD8" w:rsidP="00103BD0">
      <w:pPr>
        <w:pStyle w:val="ListParagraph"/>
        <w:numPr>
          <w:ilvl w:val="0"/>
          <w:numId w:val="8"/>
        </w:numPr>
        <w:spacing w:line="240" w:lineRule="auto"/>
        <w:rPr>
          <w:rFonts w:ascii="Arial" w:hAnsi="Arial" w:cs="Arial"/>
        </w:rPr>
      </w:pPr>
      <w:r w:rsidRPr="00551D02">
        <w:rPr>
          <w:rFonts w:ascii="Arial" w:hAnsi="Arial" w:cs="Arial"/>
        </w:rPr>
        <w:t>Are incredible outgoing and confident working with children and families</w:t>
      </w:r>
    </w:p>
    <w:p w14:paraId="6B9B21AE" w14:textId="77777777" w:rsidR="00965113" w:rsidRPr="00551D02" w:rsidRDefault="00C57AD8" w:rsidP="00323C0E">
      <w:pPr>
        <w:pStyle w:val="ListParagraph"/>
        <w:numPr>
          <w:ilvl w:val="0"/>
          <w:numId w:val="8"/>
        </w:numPr>
        <w:spacing w:line="240" w:lineRule="auto"/>
        <w:rPr>
          <w:rFonts w:ascii="Arial" w:hAnsi="Arial" w:cs="Arial"/>
          <w:b/>
        </w:rPr>
      </w:pPr>
      <w:r w:rsidRPr="00551D02">
        <w:rPr>
          <w:rFonts w:ascii="Arial" w:hAnsi="Arial" w:cs="Arial"/>
        </w:rPr>
        <w:t xml:space="preserve">Are Compassionate and creative </w:t>
      </w:r>
    </w:p>
    <w:p w14:paraId="3967FCC8" w14:textId="77777777" w:rsidR="0040168D" w:rsidRPr="00551D02" w:rsidRDefault="0040168D" w:rsidP="00323C0E">
      <w:pPr>
        <w:spacing w:line="240" w:lineRule="auto"/>
        <w:rPr>
          <w:rFonts w:ascii="Arial" w:hAnsi="Arial" w:cs="Arial"/>
          <w:b/>
        </w:rPr>
      </w:pPr>
    </w:p>
    <w:p w14:paraId="65596623" w14:textId="77777777" w:rsidR="00323C0E" w:rsidRPr="00551D02" w:rsidRDefault="00453E58" w:rsidP="00323C0E">
      <w:pPr>
        <w:spacing w:line="240" w:lineRule="auto"/>
        <w:rPr>
          <w:rFonts w:ascii="Arial" w:hAnsi="Arial" w:cs="Arial"/>
          <w:b/>
        </w:rPr>
      </w:pPr>
      <w:r w:rsidRPr="00551D02">
        <w:rPr>
          <w:rFonts w:ascii="Arial" w:hAnsi="Arial" w:cs="Arial"/>
          <w:b/>
        </w:rPr>
        <w:t>Key Responsibilities:</w:t>
      </w:r>
    </w:p>
    <w:p w14:paraId="31B0329E" w14:textId="77777777" w:rsidR="00323C0E" w:rsidRPr="00551D02" w:rsidRDefault="00323C0E" w:rsidP="0046748B">
      <w:pPr>
        <w:pStyle w:val="ListParagraph"/>
        <w:numPr>
          <w:ilvl w:val="0"/>
          <w:numId w:val="13"/>
        </w:numPr>
        <w:spacing w:line="240" w:lineRule="auto"/>
        <w:rPr>
          <w:rFonts w:ascii="Arial" w:hAnsi="Arial" w:cs="Arial"/>
        </w:rPr>
      </w:pPr>
      <w:r w:rsidRPr="00551D02">
        <w:rPr>
          <w:rFonts w:ascii="Arial" w:hAnsi="Arial" w:cs="Arial"/>
        </w:rPr>
        <w:t>Inspiring young people to love reading and</w:t>
      </w:r>
      <w:r w:rsidR="000D693E" w:rsidRPr="00551D02">
        <w:rPr>
          <w:rFonts w:ascii="Arial" w:hAnsi="Arial" w:cs="Arial"/>
        </w:rPr>
        <w:t xml:space="preserve"> to</w:t>
      </w:r>
      <w:r w:rsidR="00103BD0" w:rsidRPr="00551D02">
        <w:rPr>
          <w:rFonts w:ascii="Arial" w:hAnsi="Arial" w:cs="Arial"/>
        </w:rPr>
        <w:t xml:space="preserve"> feel confident and relaxed in the company of books</w:t>
      </w:r>
      <w:r w:rsidRPr="00551D02">
        <w:rPr>
          <w:rFonts w:ascii="Arial" w:hAnsi="Arial" w:cs="Arial"/>
        </w:rPr>
        <w:t xml:space="preserve"> </w:t>
      </w:r>
    </w:p>
    <w:p w14:paraId="4F92B270" w14:textId="77777777" w:rsidR="0046748B" w:rsidRPr="00551D02" w:rsidRDefault="00B01835" w:rsidP="00A9061B">
      <w:pPr>
        <w:pStyle w:val="ListParagraph"/>
        <w:numPr>
          <w:ilvl w:val="0"/>
          <w:numId w:val="13"/>
        </w:numPr>
        <w:spacing w:line="240" w:lineRule="auto"/>
        <w:rPr>
          <w:rFonts w:ascii="Arial" w:hAnsi="Arial" w:cs="Arial"/>
        </w:rPr>
      </w:pPr>
      <w:r w:rsidRPr="00551D02">
        <w:rPr>
          <w:rFonts w:ascii="Arial" w:hAnsi="Arial" w:cs="Arial"/>
        </w:rPr>
        <w:lastRenderedPageBreak/>
        <w:t>Being a lively, engaging, enthusiastic presence in the</w:t>
      </w:r>
      <w:r w:rsidR="00A9061B" w:rsidRPr="00551D02">
        <w:rPr>
          <w:rFonts w:ascii="Arial" w:hAnsi="Arial" w:cs="Arial"/>
        </w:rPr>
        <w:t xml:space="preserve"> </w:t>
      </w:r>
      <w:r w:rsidR="00567F8E" w:rsidRPr="00551D02">
        <w:rPr>
          <w:rFonts w:ascii="Arial" w:hAnsi="Arial" w:cs="Arial"/>
        </w:rPr>
        <w:t>Storybarn</w:t>
      </w:r>
      <w:r w:rsidRPr="00551D02">
        <w:rPr>
          <w:rFonts w:ascii="Arial" w:hAnsi="Arial" w:cs="Arial"/>
        </w:rPr>
        <w:t>, to encourage children to engage as fully as possible with the experience</w:t>
      </w:r>
    </w:p>
    <w:p w14:paraId="49D440C3" w14:textId="77777777" w:rsidR="006F4813" w:rsidRPr="00551D02" w:rsidRDefault="00103BD0" w:rsidP="0046748B">
      <w:pPr>
        <w:pStyle w:val="ListParagraph"/>
        <w:numPr>
          <w:ilvl w:val="0"/>
          <w:numId w:val="13"/>
        </w:numPr>
        <w:spacing w:line="240" w:lineRule="auto"/>
        <w:rPr>
          <w:rFonts w:ascii="Arial" w:hAnsi="Arial" w:cs="Arial"/>
          <w:b/>
        </w:rPr>
      </w:pPr>
      <w:r w:rsidRPr="00551D02">
        <w:rPr>
          <w:rFonts w:ascii="Arial" w:hAnsi="Arial" w:cs="Arial"/>
        </w:rPr>
        <w:t>Creating an exciting, stimulating environment in the</w:t>
      </w:r>
      <w:r w:rsidR="00D164D2" w:rsidRPr="00551D02">
        <w:rPr>
          <w:rFonts w:ascii="Arial" w:hAnsi="Arial" w:cs="Arial"/>
        </w:rPr>
        <w:t xml:space="preserve"> </w:t>
      </w:r>
      <w:r w:rsidR="00567F8E" w:rsidRPr="00551D02">
        <w:rPr>
          <w:rFonts w:ascii="Arial" w:hAnsi="Arial" w:cs="Arial"/>
        </w:rPr>
        <w:t>Storybarn</w:t>
      </w:r>
      <w:r w:rsidRPr="00551D02">
        <w:rPr>
          <w:rFonts w:ascii="Arial" w:hAnsi="Arial" w:cs="Arial"/>
        </w:rPr>
        <w:t xml:space="preserve">, to encourage children to make meaningful connections with </w:t>
      </w:r>
      <w:r w:rsidR="00D164D2" w:rsidRPr="00551D02">
        <w:rPr>
          <w:rFonts w:ascii="Arial" w:hAnsi="Arial" w:cs="Arial"/>
        </w:rPr>
        <w:t>the texts</w:t>
      </w:r>
      <w:r w:rsidRPr="00551D02">
        <w:rPr>
          <w:rFonts w:ascii="Arial" w:hAnsi="Arial" w:cs="Arial"/>
        </w:rPr>
        <w:t>. Thi</w:t>
      </w:r>
      <w:r w:rsidR="0036254D" w:rsidRPr="00551D02">
        <w:rPr>
          <w:rFonts w:ascii="Arial" w:hAnsi="Arial" w:cs="Arial"/>
        </w:rPr>
        <w:t xml:space="preserve">s may involve using props such as puppets, musical instruments </w:t>
      </w:r>
      <w:r w:rsidR="00415375" w:rsidRPr="00551D02">
        <w:rPr>
          <w:rFonts w:ascii="Arial" w:hAnsi="Arial" w:cs="Arial"/>
        </w:rPr>
        <w:t>and other it</w:t>
      </w:r>
      <w:r w:rsidR="00965113" w:rsidRPr="00551D02">
        <w:rPr>
          <w:rFonts w:ascii="Arial" w:hAnsi="Arial" w:cs="Arial"/>
        </w:rPr>
        <w:t>ems to stimulate creative play</w:t>
      </w:r>
    </w:p>
    <w:p w14:paraId="6EC55D04" w14:textId="77777777" w:rsidR="00D164D2" w:rsidRPr="00551D02" w:rsidRDefault="00E94AA9" w:rsidP="00D164D2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551D02">
        <w:rPr>
          <w:rFonts w:ascii="Arial" w:hAnsi="Arial" w:cs="Arial"/>
        </w:rPr>
        <w:t xml:space="preserve">Delivering curriculum-based workshops for school groups in the </w:t>
      </w:r>
      <w:r w:rsidR="00567F8E" w:rsidRPr="00551D02">
        <w:rPr>
          <w:rFonts w:ascii="Arial" w:hAnsi="Arial" w:cs="Arial"/>
        </w:rPr>
        <w:t>Storybarn</w:t>
      </w:r>
    </w:p>
    <w:p w14:paraId="248E5D0A" w14:textId="77777777" w:rsidR="00541FF6" w:rsidRPr="00551D02" w:rsidRDefault="00D309AC" w:rsidP="00541FF6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551D02">
        <w:rPr>
          <w:rFonts w:ascii="Arial" w:hAnsi="Arial" w:cs="Arial"/>
        </w:rPr>
        <w:t>Delivering Storybarn birthday parties</w:t>
      </w:r>
    </w:p>
    <w:p w14:paraId="04940268" w14:textId="77777777" w:rsidR="00034747" w:rsidRPr="00551D02" w:rsidRDefault="004131F0" w:rsidP="0046748B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551D02">
        <w:rPr>
          <w:rFonts w:ascii="Arial" w:hAnsi="Arial" w:cs="Arial"/>
        </w:rPr>
        <w:t>Maintaining</w:t>
      </w:r>
      <w:r w:rsidR="006F4813" w:rsidRPr="00551D02">
        <w:rPr>
          <w:rFonts w:ascii="Arial" w:hAnsi="Arial" w:cs="Arial"/>
        </w:rPr>
        <w:t xml:space="preserve"> excellent customer service</w:t>
      </w:r>
      <w:r w:rsidR="00034747" w:rsidRPr="00551D02">
        <w:rPr>
          <w:rFonts w:ascii="Arial" w:hAnsi="Arial" w:cs="Arial"/>
        </w:rPr>
        <w:t xml:space="preserve"> by providing a safe, friendly and vibrant environment for </w:t>
      </w:r>
      <w:r w:rsidR="00965113" w:rsidRPr="00551D02">
        <w:rPr>
          <w:rFonts w:ascii="Arial" w:hAnsi="Arial" w:cs="Arial"/>
        </w:rPr>
        <w:t>all visitors</w:t>
      </w:r>
    </w:p>
    <w:p w14:paraId="3D2D04FB" w14:textId="77777777" w:rsidR="00103BD0" w:rsidRPr="00551D02" w:rsidRDefault="00103BD0" w:rsidP="0046748B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551D02">
        <w:rPr>
          <w:rFonts w:ascii="Arial" w:hAnsi="Arial" w:cs="Arial"/>
        </w:rPr>
        <w:t>Upholding strict safeguarding policies</w:t>
      </w:r>
      <w:r w:rsidR="0046748B" w:rsidRPr="00551D02">
        <w:rPr>
          <w:rFonts w:ascii="Arial" w:hAnsi="Arial" w:cs="Arial"/>
        </w:rPr>
        <w:t>.</w:t>
      </w:r>
    </w:p>
    <w:p w14:paraId="0324E9AE" w14:textId="77777777" w:rsidR="003E4023" w:rsidRPr="00551D02" w:rsidRDefault="004100BC" w:rsidP="0046748B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551D02">
        <w:rPr>
          <w:rFonts w:ascii="Arial" w:hAnsi="Arial" w:cs="Arial"/>
        </w:rPr>
        <w:t>General housekeeping duties including opening/securing of premises</w:t>
      </w:r>
    </w:p>
    <w:p w14:paraId="3A25592E" w14:textId="77777777" w:rsidR="004100BC" w:rsidRPr="00551D02" w:rsidRDefault="004100BC" w:rsidP="0046748B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551D02">
        <w:rPr>
          <w:rFonts w:ascii="Arial" w:hAnsi="Arial" w:cs="Arial"/>
        </w:rPr>
        <w:t>Ensuring timely communication of relevant issues/updates to management team as required</w:t>
      </w:r>
    </w:p>
    <w:p w14:paraId="45DB108E" w14:textId="77777777" w:rsidR="003E4023" w:rsidRPr="00551D02" w:rsidRDefault="003E4023" w:rsidP="003E4023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551D02">
        <w:rPr>
          <w:rFonts w:ascii="Arial" w:hAnsi="Arial" w:cs="Arial"/>
        </w:rPr>
        <w:t>Promoting the experience</w:t>
      </w:r>
    </w:p>
    <w:p w14:paraId="0016F613" w14:textId="77777777" w:rsidR="00304E25" w:rsidRPr="00551D02" w:rsidRDefault="00304E25" w:rsidP="00304E25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551D02">
        <w:rPr>
          <w:rFonts w:ascii="Arial" w:hAnsi="Arial" w:cs="Arial"/>
        </w:rPr>
        <w:t>Any other duties as required</w:t>
      </w:r>
    </w:p>
    <w:p w14:paraId="0BEAEC41" w14:textId="77777777" w:rsidR="006766F4" w:rsidRPr="00551D02" w:rsidRDefault="00E94AA9" w:rsidP="00303982">
      <w:pPr>
        <w:rPr>
          <w:rFonts w:ascii="Arial" w:hAnsi="Arial" w:cs="Arial"/>
        </w:rPr>
      </w:pPr>
      <w:r w:rsidRPr="00551D02">
        <w:rPr>
          <w:rFonts w:ascii="Arial" w:hAnsi="Arial" w:cs="Arial"/>
          <w:b/>
        </w:rPr>
        <w:t>Person Specification:</w:t>
      </w:r>
    </w:p>
    <w:p w14:paraId="4E7639AE" w14:textId="77777777" w:rsidR="006766F4" w:rsidRPr="00551D02" w:rsidRDefault="006766F4" w:rsidP="002A6EB2">
      <w:pPr>
        <w:spacing w:line="240" w:lineRule="auto"/>
        <w:rPr>
          <w:rFonts w:ascii="Arial" w:hAnsi="Arial" w:cs="Arial"/>
          <w:b/>
        </w:rPr>
      </w:pPr>
      <w:r w:rsidRPr="00551D02">
        <w:rPr>
          <w:rFonts w:ascii="Arial" w:hAnsi="Arial" w:cs="Arial"/>
          <w:b/>
        </w:rPr>
        <w:t>Essential:</w:t>
      </w:r>
    </w:p>
    <w:p w14:paraId="288F94F5" w14:textId="77777777" w:rsidR="00965113" w:rsidRPr="00551D02" w:rsidRDefault="00D73D06" w:rsidP="00D2330F">
      <w:pPr>
        <w:pStyle w:val="ListParagraph"/>
        <w:numPr>
          <w:ilvl w:val="0"/>
          <w:numId w:val="9"/>
        </w:numPr>
        <w:spacing w:before="100" w:beforeAutospacing="1" w:after="100" w:afterAutospacing="1"/>
        <w:rPr>
          <w:rFonts w:ascii="Arial" w:eastAsia="Times New Roman" w:hAnsi="Arial" w:cs="Arial"/>
          <w:lang w:eastAsia="en-GB"/>
        </w:rPr>
      </w:pPr>
      <w:r w:rsidRPr="00551D02">
        <w:rPr>
          <w:rFonts w:ascii="Arial" w:hAnsi="Arial" w:cs="Arial"/>
        </w:rPr>
        <w:t>Excellent at reading aloud</w:t>
      </w:r>
    </w:p>
    <w:p w14:paraId="27524CFA" w14:textId="77777777" w:rsidR="00965113" w:rsidRPr="00551D02" w:rsidRDefault="00965113" w:rsidP="00D2330F">
      <w:pPr>
        <w:pStyle w:val="ListParagraph"/>
        <w:numPr>
          <w:ilvl w:val="0"/>
          <w:numId w:val="9"/>
        </w:numPr>
        <w:spacing w:before="100" w:beforeAutospacing="1" w:after="100" w:afterAutospacing="1"/>
        <w:rPr>
          <w:rFonts w:ascii="Arial" w:eastAsia="Times New Roman" w:hAnsi="Arial" w:cs="Arial"/>
          <w:lang w:eastAsia="en-GB"/>
        </w:rPr>
      </w:pPr>
      <w:r w:rsidRPr="00551D02">
        <w:rPr>
          <w:rFonts w:ascii="Arial" w:eastAsia="Times New Roman" w:hAnsi="Arial" w:cs="Arial"/>
          <w:lang w:eastAsia="en-GB"/>
        </w:rPr>
        <w:t>Able to demonstrate why literature is important to you</w:t>
      </w:r>
    </w:p>
    <w:p w14:paraId="1B5FE1B9" w14:textId="77777777" w:rsidR="00D73D06" w:rsidRPr="00551D02" w:rsidRDefault="00D73D06" w:rsidP="00D73D06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551D02">
        <w:rPr>
          <w:rFonts w:ascii="Arial" w:hAnsi="Arial" w:cs="Arial"/>
        </w:rPr>
        <w:t>Experience of working/volunteering with children</w:t>
      </w:r>
    </w:p>
    <w:p w14:paraId="486333F3" w14:textId="77777777" w:rsidR="00D73D06" w:rsidRPr="00551D02" w:rsidRDefault="00D73D06" w:rsidP="00D73D06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551D02">
        <w:rPr>
          <w:rFonts w:ascii="Arial" w:hAnsi="Arial" w:cs="Arial"/>
        </w:rPr>
        <w:t>Confident in dealing with the sometimes challenging behaviours of children</w:t>
      </w:r>
    </w:p>
    <w:p w14:paraId="20CCBE88" w14:textId="77777777" w:rsidR="0049435E" w:rsidRPr="00551D02" w:rsidRDefault="000D693E" w:rsidP="009737B0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551D02">
        <w:rPr>
          <w:rFonts w:ascii="Arial" w:hAnsi="Arial" w:cs="Arial"/>
        </w:rPr>
        <w:t>A flexible, playful and caring approach to working with children</w:t>
      </w:r>
    </w:p>
    <w:p w14:paraId="69B6254B" w14:textId="77777777" w:rsidR="00F37991" w:rsidRPr="00551D02" w:rsidRDefault="009E44DC" w:rsidP="0030398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551D02">
        <w:rPr>
          <w:rFonts w:ascii="Arial" w:hAnsi="Arial" w:cs="Arial"/>
        </w:rPr>
        <w:t>Self-</w:t>
      </w:r>
      <w:r w:rsidR="00F37991" w:rsidRPr="00551D02">
        <w:rPr>
          <w:rFonts w:ascii="Arial" w:hAnsi="Arial" w:cs="Arial"/>
        </w:rPr>
        <w:t xml:space="preserve">motivated </w:t>
      </w:r>
      <w:r w:rsidR="004100BC" w:rsidRPr="00551D02">
        <w:rPr>
          <w:rFonts w:ascii="Arial" w:hAnsi="Arial" w:cs="Arial"/>
        </w:rPr>
        <w:t>with the ability to work unsupervised on occasion</w:t>
      </w:r>
    </w:p>
    <w:p w14:paraId="0BC1AFCD" w14:textId="77777777" w:rsidR="00D73D06" w:rsidRPr="00551D02" w:rsidRDefault="00B01835" w:rsidP="00B0183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551D02">
        <w:rPr>
          <w:rFonts w:ascii="Arial" w:hAnsi="Arial" w:cs="Arial"/>
        </w:rPr>
        <w:t>A genuine willingness to work wholeheartedly as part of a l</w:t>
      </w:r>
      <w:r w:rsidR="00D164D2" w:rsidRPr="00551D02">
        <w:rPr>
          <w:rFonts w:ascii="Arial" w:hAnsi="Arial" w:cs="Arial"/>
        </w:rPr>
        <w:t xml:space="preserve">ively team, to help the </w:t>
      </w:r>
      <w:r w:rsidR="00567F8E" w:rsidRPr="00551D02">
        <w:rPr>
          <w:rFonts w:ascii="Arial" w:hAnsi="Arial" w:cs="Arial"/>
        </w:rPr>
        <w:t xml:space="preserve">Storybarn </w:t>
      </w:r>
      <w:r w:rsidRPr="00551D02">
        <w:rPr>
          <w:rFonts w:ascii="Arial" w:hAnsi="Arial" w:cs="Arial"/>
        </w:rPr>
        <w:t>project evolve and develop in the most positive and exciting ways</w:t>
      </w:r>
    </w:p>
    <w:p w14:paraId="20820120" w14:textId="77777777" w:rsidR="009E44DC" w:rsidRPr="00551D02" w:rsidRDefault="00566EA4" w:rsidP="00D73D0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551D02">
        <w:rPr>
          <w:rFonts w:ascii="Arial" w:hAnsi="Arial" w:cs="Arial"/>
        </w:rPr>
        <w:t>Able to engage with parents, carers and teachers in a relaxed,</w:t>
      </w:r>
      <w:r w:rsidR="00BA27E3" w:rsidRPr="00551D02">
        <w:rPr>
          <w:rFonts w:ascii="Arial" w:hAnsi="Arial" w:cs="Arial"/>
        </w:rPr>
        <w:t xml:space="preserve"> open and non-judgemental manner</w:t>
      </w:r>
    </w:p>
    <w:p w14:paraId="3671DE33" w14:textId="77777777" w:rsidR="009E44DC" w:rsidRPr="00551D02" w:rsidRDefault="009E44DC" w:rsidP="0030398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551D02">
        <w:rPr>
          <w:rFonts w:ascii="Arial" w:hAnsi="Arial" w:cs="Arial"/>
        </w:rPr>
        <w:t>Excellent interpersonal and communication skills</w:t>
      </w:r>
      <w:r w:rsidR="0046748B" w:rsidRPr="00551D02">
        <w:rPr>
          <w:rFonts w:ascii="Arial" w:hAnsi="Arial" w:cs="Arial"/>
        </w:rPr>
        <w:t>.</w:t>
      </w:r>
    </w:p>
    <w:p w14:paraId="49661F7F" w14:textId="77777777" w:rsidR="00D164D2" w:rsidRPr="00551D02" w:rsidRDefault="00D164D2" w:rsidP="0030398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551D02">
        <w:rPr>
          <w:rFonts w:ascii="Arial" w:hAnsi="Arial" w:cs="Arial"/>
        </w:rPr>
        <w:t xml:space="preserve">Excellent </w:t>
      </w:r>
      <w:r w:rsidR="00567F8E" w:rsidRPr="00551D02">
        <w:rPr>
          <w:rFonts w:ascii="Arial" w:hAnsi="Arial" w:cs="Arial"/>
        </w:rPr>
        <w:t>timekeeping</w:t>
      </w:r>
      <w:r w:rsidRPr="00551D02">
        <w:rPr>
          <w:rFonts w:ascii="Arial" w:hAnsi="Arial" w:cs="Arial"/>
        </w:rPr>
        <w:t xml:space="preserve"> skills</w:t>
      </w:r>
    </w:p>
    <w:p w14:paraId="6DD32439" w14:textId="77777777" w:rsidR="003E4023" w:rsidRPr="00551D02" w:rsidRDefault="003E4023" w:rsidP="00FB6E9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551D02">
        <w:rPr>
          <w:rFonts w:ascii="Arial" w:hAnsi="Arial" w:cs="Arial"/>
        </w:rPr>
        <w:t>Proficient in the use of MS office.</w:t>
      </w:r>
    </w:p>
    <w:p w14:paraId="58219DC9" w14:textId="77777777" w:rsidR="003E4023" w:rsidRPr="00551D02" w:rsidRDefault="003E4023" w:rsidP="00FB6E9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551D02">
        <w:rPr>
          <w:rFonts w:ascii="Arial" w:hAnsi="Arial" w:cs="Arial"/>
        </w:rPr>
        <w:t>Flexible and committed to the success of the project</w:t>
      </w:r>
    </w:p>
    <w:p w14:paraId="1CAF0442" w14:textId="77777777" w:rsidR="000D693E" w:rsidRPr="00551D02" w:rsidRDefault="000D693E" w:rsidP="002A6EB2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14:paraId="01432276" w14:textId="77777777" w:rsidR="00276337" w:rsidRPr="00551D02" w:rsidRDefault="006766F4" w:rsidP="002A6EB2">
      <w:pPr>
        <w:spacing w:line="240" w:lineRule="auto"/>
        <w:rPr>
          <w:rFonts w:ascii="Arial" w:hAnsi="Arial" w:cs="Arial"/>
          <w:b/>
        </w:rPr>
      </w:pPr>
      <w:r w:rsidRPr="00551D02">
        <w:rPr>
          <w:rFonts w:ascii="Arial" w:hAnsi="Arial" w:cs="Arial"/>
          <w:b/>
        </w:rPr>
        <w:t>Desirable:</w:t>
      </w:r>
    </w:p>
    <w:p w14:paraId="078DAB1D" w14:textId="77777777" w:rsidR="00107479" w:rsidRPr="00551D02" w:rsidRDefault="00D73D06" w:rsidP="00107479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551D02">
        <w:rPr>
          <w:rFonts w:ascii="Arial" w:hAnsi="Arial" w:cs="Arial"/>
        </w:rPr>
        <w:t>Excellent knowledge of children’s literature</w:t>
      </w:r>
    </w:p>
    <w:p w14:paraId="60EA2B63" w14:textId="77777777" w:rsidR="004100BC" w:rsidRPr="00551D02" w:rsidRDefault="000D693E" w:rsidP="00D73D06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</w:rPr>
      </w:pPr>
      <w:r w:rsidRPr="00551D02">
        <w:rPr>
          <w:rFonts w:ascii="Arial" w:hAnsi="Arial" w:cs="Arial"/>
        </w:rPr>
        <w:t xml:space="preserve">A background in the </w:t>
      </w:r>
      <w:r w:rsidR="00D73D06" w:rsidRPr="00551D02">
        <w:rPr>
          <w:rFonts w:ascii="Arial" w:hAnsi="Arial" w:cs="Arial"/>
        </w:rPr>
        <w:t xml:space="preserve">children’s books/ performing </w:t>
      </w:r>
      <w:r w:rsidRPr="00551D02">
        <w:rPr>
          <w:rFonts w:ascii="Arial" w:hAnsi="Arial" w:cs="Arial"/>
        </w:rPr>
        <w:t>arts</w:t>
      </w:r>
      <w:r w:rsidR="00D73D06" w:rsidRPr="00551D02">
        <w:rPr>
          <w:rFonts w:ascii="Arial" w:hAnsi="Arial" w:cs="Arial"/>
        </w:rPr>
        <w:t>/music</w:t>
      </w:r>
    </w:p>
    <w:p w14:paraId="128F4E9F" w14:textId="77777777" w:rsidR="00D73D06" w:rsidRPr="00551D02" w:rsidRDefault="004100BC" w:rsidP="00D73D06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</w:rPr>
      </w:pPr>
      <w:r w:rsidRPr="00551D02">
        <w:rPr>
          <w:rFonts w:ascii="Arial" w:hAnsi="Arial" w:cs="Arial"/>
        </w:rPr>
        <w:t>Experience of working with volunteers</w:t>
      </w:r>
      <w:r w:rsidR="00D73D06" w:rsidRPr="00551D02">
        <w:rPr>
          <w:rFonts w:ascii="Arial" w:hAnsi="Arial" w:cs="Arial"/>
        </w:rPr>
        <w:t xml:space="preserve">  </w:t>
      </w:r>
    </w:p>
    <w:p w14:paraId="1EC7D6DF" w14:textId="77777777" w:rsidR="00016EF3" w:rsidRPr="00551D02" w:rsidRDefault="00016EF3" w:rsidP="00D164D2">
      <w:pPr>
        <w:spacing w:line="240" w:lineRule="auto"/>
        <w:rPr>
          <w:rFonts w:ascii="Arial" w:hAnsi="Arial" w:cs="Arial"/>
        </w:rPr>
      </w:pPr>
    </w:p>
    <w:p w14:paraId="738AE9D2" w14:textId="77777777" w:rsidR="00BA27E3" w:rsidRPr="00551D02" w:rsidRDefault="00BA27E3" w:rsidP="002A6EB2">
      <w:pPr>
        <w:spacing w:before="100" w:after="100" w:line="240" w:lineRule="auto"/>
        <w:rPr>
          <w:rFonts w:ascii="Arial" w:hAnsi="Arial" w:cs="Arial"/>
        </w:rPr>
      </w:pPr>
      <w:r w:rsidRPr="00551D02">
        <w:rPr>
          <w:rFonts w:ascii="Arial" w:hAnsi="Arial" w:cs="Arial"/>
        </w:rPr>
        <w:t xml:space="preserve">Training and supervision in shared reading and </w:t>
      </w:r>
      <w:r w:rsidR="00695166" w:rsidRPr="00551D02">
        <w:rPr>
          <w:rFonts w:ascii="Arial" w:hAnsi="Arial" w:cs="Arial"/>
        </w:rPr>
        <w:t>safeguarding</w:t>
      </w:r>
      <w:r w:rsidRPr="00551D02">
        <w:rPr>
          <w:rFonts w:ascii="Arial" w:hAnsi="Arial" w:cs="Arial"/>
        </w:rPr>
        <w:t xml:space="preserve"> practice will be provided.</w:t>
      </w:r>
    </w:p>
    <w:p w14:paraId="33392210" w14:textId="77777777" w:rsidR="00965113" w:rsidRPr="00551D02" w:rsidRDefault="00965113" w:rsidP="00965113">
      <w:pPr>
        <w:rPr>
          <w:rFonts w:ascii="Arial" w:hAnsi="Arial" w:cs="Arial"/>
        </w:rPr>
      </w:pPr>
      <w:r w:rsidRPr="00551D02">
        <w:rPr>
          <w:rFonts w:ascii="Arial" w:hAnsi="Arial" w:cs="Arial"/>
        </w:rPr>
        <w:t>You must be willing to undertake a DBS check</w:t>
      </w:r>
    </w:p>
    <w:p w14:paraId="31DC948F" w14:textId="77777777" w:rsidR="00EE79CE" w:rsidRPr="00551D02" w:rsidRDefault="00EE79CE" w:rsidP="00EE79CE">
      <w:pPr>
        <w:spacing w:before="100" w:after="100" w:line="300" w:lineRule="atLeast"/>
        <w:rPr>
          <w:rFonts w:ascii="Arial" w:hAnsi="Arial" w:cs="Arial"/>
          <w:b/>
        </w:rPr>
      </w:pPr>
      <w:r w:rsidRPr="00551D02">
        <w:rPr>
          <w:rFonts w:ascii="Arial" w:hAnsi="Arial" w:cs="Arial"/>
          <w:b/>
        </w:rPr>
        <w:t>How to Apply</w:t>
      </w:r>
    </w:p>
    <w:p w14:paraId="763BF622" w14:textId="77777777" w:rsidR="00EE79CE" w:rsidRPr="00551D02" w:rsidRDefault="00EE79CE" w:rsidP="00EE79CE">
      <w:pPr>
        <w:spacing w:after="0" w:line="240" w:lineRule="auto"/>
        <w:ind w:left="720"/>
        <w:jc w:val="both"/>
        <w:rPr>
          <w:rFonts w:ascii="Arial" w:eastAsia="Gill Sans MT" w:hAnsi="Arial" w:cs="Arial"/>
          <w:color w:val="000000"/>
          <w:lang w:eastAsia="en-GB"/>
        </w:rPr>
      </w:pPr>
    </w:p>
    <w:p w14:paraId="755E5B6D" w14:textId="77777777" w:rsidR="00636D89" w:rsidRPr="00551D02" w:rsidRDefault="00636D89" w:rsidP="00636D89">
      <w:pPr>
        <w:tabs>
          <w:tab w:val="left" w:pos="220"/>
          <w:tab w:val="left" w:pos="720"/>
        </w:tabs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color w:val="1A1A1A"/>
          <w:lang w:eastAsia="en-GB"/>
        </w:rPr>
      </w:pPr>
      <w:r w:rsidRPr="00551D02">
        <w:rPr>
          <w:rFonts w:ascii="Arial" w:eastAsia="Gill Sans MT" w:hAnsi="Arial" w:cs="Arial"/>
          <w:b/>
          <w:color w:val="000000"/>
          <w:lang w:eastAsia="en-GB"/>
        </w:rPr>
        <w:lastRenderedPageBreak/>
        <w:t>Note</w:t>
      </w:r>
      <w:r w:rsidRPr="00551D02">
        <w:rPr>
          <w:rFonts w:ascii="Arial" w:eastAsia="Gill Sans MT" w:hAnsi="Arial" w:cs="Arial"/>
          <w:color w:val="000000"/>
          <w:lang w:eastAsia="en-GB"/>
        </w:rPr>
        <w:t xml:space="preserve">: </w:t>
      </w:r>
      <w:r w:rsidRPr="00551D02">
        <w:rPr>
          <w:rFonts w:ascii="Arial" w:eastAsia="Times New Roman" w:hAnsi="Arial" w:cs="Arial"/>
          <w:color w:val="1A1A1A"/>
          <w:lang w:eastAsia="en-GB"/>
        </w:rPr>
        <w:t>Please do not just send in a CV. We will only consider applications that adhere to the following process:</w:t>
      </w:r>
    </w:p>
    <w:p w14:paraId="3FE66626" w14:textId="5F3EB16A" w:rsidR="00636D89" w:rsidRPr="00551D02" w:rsidRDefault="00636D89" w:rsidP="00636D89">
      <w:pPr>
        <w:spacing w:line="240" w:lineRule="auto"/>
        <w:jc w:val="both"/>
        <w:rPr>
          <w:rFonts w:ascii="Arial" w:eastAsia="Gill Sans MT" w:hAnsi="Arial" w:cs="Arial"/>
          <w:color w:val="000000"/>
          <w:lang w:eastAsia="en-GB"/>
        </w:rPr>
      </w:pPr>
      <w:r w:rsidRPr="00551D02">
        <w:rPr>
          <w:rFonts w:ascii="Arial" w:eastAsia="Gill Sans MT" w:hAnsi="Arial" w:cs="Arial"/>
          <w:color w:val="000000"/>
          <w:lang w:eastAsia="en-GB"/>
        </w:rPr>
        <w:t xml:space="preserve">Visit </w:t>
      </w:r>
      <w:hyperlink r:id="rId10" w:history="1">
        <w:r w:rsidRPr="00551D02">
          <w:rPr>
            <w:rFonts w:ascii="Arial" w:eastAsia="Gill Sans MT" w:hAnsi="Arial" w:cs="Arial"/>
            <w:color w:val="CC3300"/>
            <w:u w:val="single"/>
            <w:lang w:eastAsia="en-GB"/>
          </w:rPr>
          <w:t>www.thereader.org.uk</w:t>
        </w:r>
      </w:hyperlink>
      <w:r w:rsidR="00691550">
        <w:rPr>
          <w:rFonts w:ascii="Arial" w:eastAsia="Gill Sans MT" w:hAnsi="Arial" w:cs="Arial"/>
          <w:color w:val="000000"/>
          <w:lang w:eastAsia="en-GB"/>
        </w:rPr>
        <w:t xml:space="preserve"> and select the ‘Get Involved</w:t>
      </w:r>
      <w:r w:rsidRPr="00551D02">
        <w:rPr>
          <w:rFonts w:ascii="Arial" w:eastAsia="Gill Sans MT" w:hAnsi="Arial" w:cs="Arial"/>
          <w:color w:val="000000"/>
          <w:lang w:eastAsia="en-GB"/>
        </w:rPr>
        <w:t xml:space="preserve">’ tab where you will be able to view the full job description and download an application form. Please complete the application form and submit a covering letter, explaining how you meet the requirements of this role, to </w:t>
      </w:r>
      <w:hyperlink r:id="rId11" w:history="1">
        <w:r w:rsidR="00E27D50" w:rsidRPr="00551D02">
          <w:rPr>
            <w:rStyle w:val="Hyperlink"/>
            <w:rFonts w:ascii="Arial" w:hAnsi="Arial" w:cs="Arial"/>
          </w:rPr>
          <w:t>kateharrison</w:t>
        </w:r>
        <w:r w:rsidR="00E27D50" w:rsidRPr="00551D02">
          <w:rPr>
            <w:rStyle w:val="Hyperlink"/>
            <w:rFonts w:ascii="Arial" w:eastAsia="Gill Sans MT" w:hAnsi="Arial" w:cs="Arial"/>
            <w:lang w:eastAsia="en-GB"/>
          </w:rPr>
          <w:t>@thereader.org.uk</w:t>
        </w:r>
      </w:hyperlink>
      <w:r w:rsidRPr="00551D02">
        <w:rPr>
          <w:rFonts w:ascii="Arial" w:eastAsia="Gill Sans MT" w:hAnsi="Arial" w:cs="Arial"/>
          <w:color w:val="000000"/>
          <w:lang w:eastAsia="en-GB"/>
        </w:rPr>
        <w:t xml:space="preserve"> </w:t>
      </w:r>
    </w:p>
    <w:p w14:paraId="04E99BE5" w14:textId="77777777" w:rsidR="00EE79CE" w:rsidRPr="00551D02" w:rsidRDefault="00EE79CE" w:rsidP="00EE79CE">
      <w:pPr>
        <w:spacing w:after="0" w:line="240" w:lineRule="auto"/>
        <w:jc w:val="both"/>
        <w:rPr>
          <w:rFonts w:ascii="Arial" w:eastAsia="Gill Sans MT" w:hAnsi="Arial" w:cs="Arial"/>
          <w:color w:val="000000"/>
          <w:lang w:eastAsia="en-GB"/>
        </w:rPr>
      </w:pPr>
      <w:r w:rsidRPr="00551D02">
        <w:rPr>
          <w:rFonts w:ascii="Arial" w:eastAsia="Gill Sans MT" w:hAnsi="Arial" w:cs="Arial"/>
          <w:color w:val="000000"/>
          <w:lang w:eastAsia="en-GB"/>
        </w:rPr>
        <w:t>Your covering letter is an opportunity for you to include any additional information which could not be explained within the application form.</w:t>
      </w:r>
    </w:p>
    <w:p w14:paraId="110E5CBD" w14:textId="77777777" w:rsidR="00EE79CE" w:rsidRPr="00551D02" w:rsidRDefault="00EE79CE" w:rsidP="00EE79CE">
      <w:pPr>
        <w:spacing w:after="0" w:line="240" w:lineRule="auto"/>
        <w:jc w:val="both"/>
        <w:rPr>
          <w:rFonts w:ascii="Arial" w:eastAsia="Gill Sans MT" w:hAnsi="Arial" w:cs="Arial"/>
          <w:color w:val="000000"/>
          <w:lang w:eastAsia="en-GB"/>
        </w:rPr>
      </w:pPr>
    </w:p>
    <w:p w14:paraId="6F086924" w14:textId="3A775263" w:rsidR="00666F9E" w:rsidRPr="00551D02" w:rsidRDefault="00EE79CE" w:rsidP="00666F9E">
      <w:pPr>
        <w:spacing w:line="240" w:lineRule="auto"/>
        <w:jc w:val="both"/>
        <w:rPr>
          <w:rFonts w:ascii="Arial" w:eastAsia="Gill Sans MT" w:hAnsi="Arial" w:cs="Arial"/>
          <w:b/>
          <w:color w:val="000000"/>
          <w:lang w:eastAsia="en-GB"/>
        </w:rPr>
      </w:pPr>
      <w:r w:rsidRPr="00551D02">
        <w:rPr>
          <w:rFonts w:ascii="Arial" w:eastAsia="Gill Sans MT" w:hAnsi="Arial" w:cs="Arial"/>
          <w:b/>
          <w:color w:val="000000"/>
          <w:lang w:eastAsia="en-GB"/>
        </w:rPr>
        <w:t>Deadline for applications:</w:t>
      </w:r>
      <w:r w:rsidR="00666F9E" w:rsidRPr="00551D02">
        <w:rPr>
          <w:rFonts w:ascii="Arial" w:eastAsia="Gill Sans MT" w:hAnsi="Arial" w:cs="Arial"/>
          <w:b/>
          <w:color w:val="000000"/>
          <w:lang w:eastAsia="en-GB"/>
        </w:rPr>
        <w:t xml:space="preserve"> </w:t>
      </w:r>
      <w:r w:rsidR="00F269B7" w:rsidRPr="00551D02">
        <w:rPr>
          <w:rFonts w:ascii="Arial" w:eastAsia="Gill Sans MT" w:hAnsi="Arial" w:cs="Arial"/>
          <w:b/>
          <w:color w:val="000000"/>
          <w:lang w:eastAsia="en-GB"/>
        </w:rPr>
        <w:t xml:space="preserve"> </w:t>
      </w:r>
      <w:r w:rsidR="00551D02">
        <w:rPr>
          <w:rFonts w:ascii="Arial" w:eastAsia="Gill Sans MT" w:hAnsi="Arial" w:cs="Arial"/>
          <w:b/>
          <w:color w:val="000000"/>
          <w:lang w:eastAsia="en-GB"/>
        </w:rPr>
        <w:t xml:space="preserve">9am, </w:t>
      </w:r>
      <w:r w:rsidR="008B2F0B">
        <w:rPr>
          <w:rFonts w:ascii="Arial" w:eastAsia="Gill Sans MT" w:hAnsi="Arial" w:cs="Arial"/>
          <w:b/>
          <w:color w:val="000000"/>
          <w:lang w:eastAsia="en-GB"/>
        </w:rPr>
        <w:t>Thursday 25</w:t>
      </w:r>
      <w:r w:rsidR="00551D02" w:rsidRPr="00551D02">
        <w:rPr>
          <w:rFonts w:ascii="Arial" w:eastAsia="Gill Sans MT" w:hAnsi="Arial" w:cs="Arial"/>
          <w:b/>
          <w:color w:val="000000"/>
          <w:vertAlign w:val="superscript"/>
          <w:lang w:eastAsia="en-GB"/>
        </w:rPr>
        <w:t>th</w:t>
      </w:r>
      <w:r w:rsidR="00551D02">
        <w:rPr>
          <w:rFonts w:ascii="Arial" w:eastAsia="Gill Sans MT" w:hAnsi="Arial" w:cs="Arial"/>
          <w:b/>
          <w:color w:val="000000"/>
          <w:lang w:eastAsia="en-GB"/>
        </w:rPr>
        <w:t xml:space="preserve"> April 2019. </w:t>
      </w:r>
    </w:p>
    <w:p w14:paraId="30B689E8" w14:textId="77777777" w:rsidR="00EE79CE" w:rsidRPr="00551D02" w:rsidRDefault="00EE79CE" w:rsidP="00EE79CE">
      <w:pPr>
        <w:spacing w:after="0" w:line="240" w:lineRule="auto"/>
        <w:jc w:val="both"/>
        <w:rPr>
          <w:rFonts w:ascii="Arial" w:eastAsia="Gill Sans MT" w:hAnsi="Arial" w:cs="Arial"/>
          <w:color w:val="000000"/>
          <w:lang w:eastAsia="en-GB"/>
        </w:rPr>
      </w:pPr>
      <w:r w:rsidRPr="00551D02">
        <w:rPr>
          <w:rFonts w:ascii="Arial" w:eastAsia="Gill Sans MT" w:hAnsi="Arial" w:cs="Arial"/>
          <w:color w:val="000000"/>
          <w:lang w:eastAsia="en-GB"/>
        </w:rPr>
        <w:t xml:space="preserve">NB: applications arriving after </w:t>
      </w:r>
      <w:r w:rsidR="00C52229" w:rsidRPr="00551D02">
        <w:rPr>
          <w:rFonts w:ascii="Arial" w:eastAsia="Gill Sans MT" w:hAnsi="Arial" w:cs="Arial"/>
          <w:color w:val="000000"/>
          <w:lang w:eastAsia="en-GB"/>
        </w:rPr>
        <w:t>9a</w:t>
      </w:r>
      <w:r w:rsidR="009A2BBC" w:rsidRPr="00551D02">
        <w:rPr>
          <w:rFonts w:ascii="Arial" w:eastAsia="Gill Sans MT" w:hAnsi="Arial" w:cs="Arial"/>
          <w:color w:val="000000"/>
          <w:lang w:eastAsia="en-GB"/>
        </w:rPr>
        <w:t xml:space="preserve">m </w:t>
      </w:r>
      <w:r w:rsidRPr="00551D02">
        <w:rPr>
          <w:rFonts w:ascii="Arial" w:eastAsia="Gill Sans MT" w:hAnsi="Arial" w:cs="Arial"/>
          <w:color w:val="000000"/>
          <w:lang w:eastAsia="en-GB"/>
        </w:rPr>
        <w:t xml:space="preserve">will not be considered. </w:t>
      </w:r>
    </w:p>
    <w:p w14:paraId="65D55E9F" w14:textId="77777777" w:rsidR="00EE79CE" w:rsidRPr="00551D02" w:rsidRDefault="00EE79CE" w:rsidP="00EE79CE">
      <w:pPr>
        <w:spacing w:after="0" w:line="240" w:lineRule="auto"/>
        <w:jc w:val="both"/>
        <w:rPr>
          <w:rFonts w:ascii="Arial" w:eastAsia="Gill Sans MT" w:hAnsi="Arial" w:cs="Arial"/>
          <w:color w:val="000000"/>
          <w:lang w:eastAsia="en-GB"/>
        </w:rPr>
      </w:pPr>
    </w:p>
    <w:p w14:paraId="459BF5B1" w14:textId="77777777" w:rsidR="00666F9E" w:rsidRPr="00551D02" w:rsidRDefault="00666F9E" w:rsidP="00666F9E">
      <w:pPr>
        <w:spacing w:line="240" w:lineRule="auto"/>
        <w:jc w:val="both"/>
        <w:rPr>
          <w:rFonts w:ascii="Arial" w:eastAsia="Gill Sans MT" w:hAnsi="Arial" w:cs="Arial"/>
          <w:color w:val="000000"/>
          <w:lang w:eastAsia="en-GB"/>
        </w:rPr>
      </w:pPr>
      <w:r w:rsidRPr="00551D02">
        <w:rPr>
          <w:rFonts w:ascii="Arial" w:eastAsia="Gill Sans MT" w:hAnsi="Arial" w:cs="Arial"/>
          <w:color w:val="000000"/>
          <w:lang w:eastAsia="en-GB"/>
        </w:rPr>
        <w:t>Volume of applications may make replies to everyone impossible.</w:t>
      </w:r>
    </w:p>
    <w:p w14:paraId="0B2D71C7" w14:textId="77777777" w:rsidR="00666F9E" w:rsidRPr="00551D02" w:rsidRDefault="00666F9E" w:rsidP="00666F9E">
      <w:pPr>
        <w:spacing w:line="240" w:lineRule="auto"/>
        <w:jc w:val="both"/>
        <w:rPr>
          <w:rFonts w:ascii="Arial" w:eastAsia="Gill Sans MT" w:hAnsi="Arial" w:cs="Arial"/>
          <w:b/>
          <w:color w:val="000000"/>
          <w:lang w:eastAsia="en-GB"/>
        </w:rPr>
      </w:pPr>
      <w:r w:rsidRPr="00551D02">
        <w:rPr>
          <w:rFonts w:ascii="Arial" w:eastAsia="Gill Sans MT" w:hAnsi="Arial" w:cs="Arial"/>
          <w:b/>
          <w:color w:val="000000"/>
          <w:lang w:eastAsia="en-GB"/>
        </w:rPr>
        <w:t>Please note you may be required to deliver a presentation or complete a task at the i</w:t>
      </w:r>
      <w:r w:rsidR="00636D89" w:rsidRPr="00551D02">
        <w:rPr>
          <w:rFonts w:ascii="Arial" w:eastAsia="Gill Sans MT" w:hAnsi="Arial" w:cs="Arial"/>
          <w:b/>
          <w:color w:val="000000"/>
          <w:lang w:eastAsia="en-GB"/>
        </w:rPr>
        <w:t>n</w:t>
      </w:r>
      <w:r w:rsidRPr="00551D02">
        <w:rPr>
          <w:rFonts w:ascii="Arial" w:eastAsia="Gill Sans MT" w:hAnsi="Arial" w:cs="Arial"/>
          <w:b/>
          <w:color w:val="000000"/>
          <w:lang w:eastAsia="en-GB"/>
        </w:rPr>
        <w:t>terview.  If this is the case you will be informed of this when you are invited to interview.</w:t>
      </w:r>
    </w:p>
    <w:p w14:paraId="6972970A" w14:textId="77777777" w:rsidR="00666F9E" w:rsidRPr="00551D02" w:rsidRDefault="0011684D" w:rsidP="00666F9E">
      <w:pPr>
        <w:spacing w:line="240" w:lineRule="auto"/>
        <w:jc w:val="both"/>
        <w:rPr>
          <w:rFonts w:ascii="Arial" w:eastAsia="Gill Sans MT" w:hAnsi="Arial" w:cs="Arial"/>
          <w:color w:val="000000"/>
          <w:lang w:eastAsia="en-GB"/>
        </w:rPr>
      </w:pPr>
      <w:r w:rsidRPr="00551D02">
        <w:rPr>
          <w:rFonts w:ascii="Arial" w:eastAsia="Gill Sans MT" w:hAnsi="Arial" w:cs="Arial"/>
          <w:color w:val="000000"/>
          <w:lang w:eastAsia="en-GB"/>
        </w:rPr>
        <w:t>Start Date</w:t>
      </w:r>
      <w:r w:rsidR="00666F9E" w:rsidRPr="00551D02">
        <w:rPr>
          <w:rFonts w:ascii="Arial" w:eastAsia="Gill Sans MT" w:hAnsi="Arial" w:cs="Arial"/>
          <w:color w:val="000000"/>
          <w:lang w:eastAsia="en-GB"/>
        </w:rPr>
        <w:t>:</w:t>
      </w:r>
      <w:r w:rsidR="000440C3" w:rsidRPr="00551D02">
        <w:rPr>
          <w:rFonts w:ascii="Arial" w:eastAsia="Gill Sans MT" w:hAnsi="Arial" w:cs="Arial"/>
          <w:color w:val="000000"/>
          <w:lang w:eastAsia="en-GB"/>
        </w:rPr>
        <w:t xml:space="preserve"> </w:t>
      </w:r>
      <w:r w:rsidR="00304E25" w:rsidRPr="00551D02">
        <w:rPr>
          <w:rFonts w:ascii="Arial" w:eastAsia="Gill Sans MT" w:hAnsi="Arial" w:cs="Arial"/>
          <w:color w:val="000000"/>
          <w:lang w:eastAsia="en-GB"/>
        </w:rPr>
        <w:t>As soon as possible</w:t>
      </w:r>
    </w:p>
    <w:p w14:paraId="6C1939DD" w14:textId="77777777" w:rsidR="00EE79CE" w:rsidRPr="00551D02" w:rsidRDefault="00EE79CE" w:rsidP="00EE79CE">
      <w:pPr>
        <w:spacing w:after="0" w:line="240" w:lineRule="auto"/>
        <w:jc w:val="both"/>
        <w:rPr>
          <w:rFonts w:ascii="Arial" w:eastAsia="Gill Sans MT" w:hAnsi="Arial" w:cs="Arial"/>
          <w:color w:val="000000"/>
          <w:lang w:eastAsia="en-GB"/>
        </w:rPr>
      </w:pPr>
    </w:p>
    <w:p w14:paraId="1ECDCE52" w14:textId="77777777" w:rsidR="00EE79CE" w:rsidRPr="00E44808" w:rsidRDefault="00EE79CE" w:rsidP="00EE79CE">
      <w:pPr>
        <w:spacing w:before="100" w:after="100" w:line="300" w:lineRule="atLeast"/>
        <w:rPr>
          <w:rFonts w:ascii="Gill Sans MT" w:hAnsi="Gill Sans MT"/>
        </w:rPr>
      </w:pPr>
    </w:p>
    <w:p w14:paraId="5870DD27" w14:textId="77777777" w:rsidR="00BA27E3" w:rsidRPr="00965113" w:rsidRDefault="00BA27E3" w:rsidP="002A6EB2">
      <w:pPr>
        <w:spacing w:line="240" w:lineRule="auto"/>
        <w:rPr>
          <w:rFonts w:ascii="Gill Sans MT" w:hAnsi="Gill Sans MT" w:cstheme="minorHAnsi"/>
        </w:rPr>
      </w:pPr>
      <w:bookmarkStart w:id="0" w:name="_GoBack"/>
      <w:bookmarkEnd w:id="0"/>
    </w:p>
    <w:sectPr w:rsidR="00BA27E3" w:rsidRPr="00965113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B48CFC" w14:textId="77777777" w:rsidR="00551D02" w:rsidRDefault="00551D02" w:rsidP="00551D02">
      <w:pPr>
        <w:spacing w:after="0" w:line="240" w:lineRule="auto"/>
      </w:pPr>
      <w:r>
        <w:separator/>
      </w:r>
    </w:p>
  </w:endnote>
  <w:endnote w:type="continuationSeparator" w:id="0">
    <w:p w14:paraId="79C4E74B" w14:textId="77777777" w:rsidR="00551D02" w:rsidRDefault="00551D02" w:rsidP="00551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AD497A" w14:textId="77777777" w:rsidR="00551D02" w:rsidRDefault="00551D02" w:rsidP="00551D02">
      <w:pPr>
        <w:spacing w:after="0" w:line="240" w:lineRule="auto"/>
      </w:pPr>
      <w:r>
        <w:separator/>
      </w:r>
    </w:p>
  </w:footnote>
  <w:footnote w:type="continuationSeparator" w:id="0">
    <w:p w14:paraId="4242B107" w14:textId="77777777" w:rsidR="00551D02" w:rsidRDefault="00551D02" w:rsidP="00551D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A2A423" w14:textId="77777777" w:rsidR="00551D02" w:rsidRDefault="00551D0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0C0FCCCF" wp14:editId="5530D293">
          <wp:simplePos x="0" y="0"/>
          <wp:positionH relativeFrom="margin">
            <wp:posOffset>-638175</wp:posOffset>
          </wp:positionH>
          <wp:positionV relativeFrom="paragraph">
            <wp:posOffset>-220980</wp:posOffset>
          </wp:positionV>
          <wp:extent cx="1144905" cy="809625"/>
          <wp:effectExtent l="0" t="0" r="0" b="952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ADER BLACK (002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4905" cy="809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E1B4A"/>
    <w:multiLevelType w:val="hybridMultilevel"/>
    <w:tmpl w:val="571AF65A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12EF0FFF"/>
    <w:multiLevelType w:val="hybridMultilevel"/>
    <w:tmpl w:val="B0DA0A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E24361"/>
    <w:multiLevelType w:val="hybridMultilevel"/>
    <w:tmpl w:val="ACB664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AE29F2"/>
    <w:multiLevelType w:val="hybridMultilevel"/>
    <w:tmpl w:val="4A4E0C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9A9254">
      <w:numFmt w:val="bullet"/>
      <w:lvlText w:val="•"/>
      <w:lvlJc w:val="left"/>
      <w:pPr>
        <w:ind w:left="1800" w:hanging="720"/>
      </w:pPr>
      <w:rPr>
        <w:rFonts w:ascii="Calibri" w:eastAsiaTheme="minorHAnsi" w:hAnsi="Calibri" w:cstheme="minorHAns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1B5C57"/>
    <w:multiLevelType w:val="hybridMultilevel"/>
    <w:tmpl w:val="89609D2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C99036C"/>
    <w:multiLevelType w:val="hybridMultilevel"/>
    <w:tmpl w:val="C76E42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332F97"/>
    <w:multiLevelType w:val="hybridMultilevel"/>
    <w:tmpl w:val="F6583A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A52EC2"/>
    <w:multiLevelType w:val="hybridMultilevel"/>
    <w:tmpl w:val="0F48B1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CD6321"/>
    <w:multiLevelType w:val="hybridMultilevel"/>
    <w:tmpl w:val="5858A0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7858E4"/>
    <w:multiLevelType w:val="hybridMultilevel"/>
    <w:tmpl w:val="DC683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F923F6"/>
    <w:multiLevelType w:val="hybridMultilevel"/>
    <w:tmpl w:val="850EF4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E40F44"/>
    <w:multiLevelType w:val="hybridMultilevel"/>
    <w:tmpl w:val="966050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7B4A71"/>
    <w:multiLevelType w:val="hybridMultilevel"/>
    <w:tmpl w:val="292AA5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1"/>
  </w:num>
  <w:num w:numId="4">
    <w:abstractNumId w:val="7"/>
  </w:num>
  <w:num w:numId="5">
    <w:abstractNumId w:val="1"/>
  </w:num>
  <w:num w:numId="6">
    <w:abstractNumId w:val="6"/>
  </w:num>
  <w:num w:numId="7">
    <w:abstractNumId w:val="3"/>
  </w:num>
  <w:num w:numId="8">
    <w:abstractNumId w:val="4"/>
  </w:num>
  <w:num w:numId="9">
    <w:abstractNumId w:val="10"/>
  </w:num>
  <w:num w:numId="10">
    <w:abstractNumId w:val="2"/>
  </w:num>
  <w:num w:numId="11">
    <w:abstractNumId w:val="9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9A2"/>
    <w:rsid w:val="00016EF3"/>
    <w:rsid w:val="00034747"/>
    <w:rsid w:val="000440C3"/>
    <w:rsid w:val="00052908"/>
    <w:rsid w:val="00082500"/>
    <w:rsid w:val="000C6746"/>
    <w:rsid w:val="000D693E"/>
    <w:rsid w:val="000F0B8F"/>
    <w:rsid w:val="00103BD0"/>
    <w:rsid w:val="00107479"/>
    <w:rsid w:val="0011684D"/>
    <w:rsid w:val="001922FB"/>
    <w:rsid w:val="001A75DA"/>
    <w:rsid w:val="001B09EB"/>
    <w:rsid w:val="00230361"/>
    <w:rsid w:val="00235ADC"/>
    <w:rsid w:val="00276337"/>
    <w:rsid w:val="002A33D6"/>
    <w:rsid w:val="002A6EB2"/>
    <w:rsid w:val="002F339F"/>
    <w:rsid w:val="00303982"/>
    <w:rsid w:val="00304E25"/>
    <w:rsid w:val="00323C0E"/>
    <w:rsid w:val="00341840"/>
    <w:rsid w:val="0036254D"/>
    <w:rsid w:val="0039189E"/>
    <w:rsid w:val="00395761"/>
    <w:rsid w:val="003A3FFD"/>
    <w:rsid w:val="003A67B5"/>
    <w:rsid w:val="003D023C"/>
    <w:rsid w:val="003D712C"/>
    <w:rsid w:val="003E4023"/>
    <w:rsid w:val="0040168D"/>
    <w:rsid w:val="004100BC"/>
    <w:rsid w:val="004131F0"/>
    <w:rsid w:val="00415375"/>
    <w:rsid w:val="004169A2"/>
    <w:rsid w:val="00453E58"/>
    <w:rsid w:val="00453EFA"/>
    <w:rsid w:val="0046748B"/>
    <w:rsid w:val="0049435E"/>
    <w:rsid w:val="004A4B67"/>
    <w:rsid w:val="004B2086"/>
    <w:rsid w:val="004B58F8"/>
    <w:rsid w:val="004C3A69"/>
    <w:rsid w:val="004C4017"/>
    <w:rsid w:val="00521D24"/>
    <w:rsid w:val="00522465"/>
    <w:rsid w:val="0053225A"/>
    <w:rsid w:val="00532BC2"/>
    <w:rsid w:val="00541FF6"/>
    <w:rsid w:val="00551D02"/>
    <w:rsid w:val="00566EA4"/>
    <w:rsid w:val="00567F8E"/>
    <w:rsid w:val="00636D89"/>
    <w:rsid w:val="006530DC"/>
    <w:rsid w:val="00664BC9"/>
    <w:rsid w:val="00666F9E"/>
    <w:rsid w:val="00676150"/>
    <w:rsid w:val="006766F4"/>
    <w:rsid w:val="00691550"/>
    <w:rsid w:val="00695166"/>
    <w:rsid w:val="00696D54"/>
    <w:rsid w:val="006F449C"/>
    <w:rsid w:val="006F4813"/>
    <w:rsid w:val="00713B50"/>
    <w:rsid w:val="00747187"/>
    <w:rsid w:val="00765C7B"/>
    <w:rsid w:val="007A2E72"/>
    <w:rsid w:val="007A38D9"/>
    <w:rsid w:val="007C2104"/>
    <w:rsid w:val="008B2F0B"/>
    <w:rsid w:val="0095544F"/>
    <w:rsid w:val="00965113"/>
    <w:rsid w:val="009737B0"/>
    <w:rsid w:val="009A2BBC"/>
    <w:rsid w:val="009E44DC"/>
    <w:rsid w:val="00A668F1"/>
    <w:rsid w:val="00A9061B"/>
    <w:rsid w:val="00AA3D8D"/>
    <w:rsid w:val="00AC44F3"/>
    <w:rsid w:val="00B01835"/>
    <w:rsid w:val="00B157A6"/>
    <w:rsid w:val="00B35327"/>
    <w:rsid w:val="00B52FF5"/>
    <w:rsid w:val="00B91CAF"/>
    <w:rsid w:val="00B95833"/>
    <w:rsid w:val="00B96E67"/>
    <w:rsid w:val="00BA27E3"/>
    <w:rsid w:val="00BB7563"/>
    <w:rsid w:val="00C368CC"/>
    <w:rsid w:val="00C52229"/>
    <w:rsid w:val="00C5319C"/>
    <w:rsid w:val="00C57AD8"/>
    <w:rsid w:val="00D164D2"/>
    <w:rsid w:val="00D309AC"/>
    <w:rsid w:val="00D73D06"/>
    <w:rsid w:val="00D867D2"/>
    <w:rsid w:val="00E10329"/>
    <w:rsid w:val="00E27D50"/>
    <w:rsid w:val="00E57F66"/>
    <w:rsid w:val="00E94AA9"/>
    <w:rsid w:val="00EA7588"/>
    <w:rsid w:val="00EC4EF5"/>
    <w:rsid w:val="00EE79CE"/>
    <w:rsid w:val="00F269B7"/>
    <w:rsid w:val="00F37991"/>
    <w:rsid w:val="00F43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448EACC4"/>
  <w15:docId w15:val="{9D75C2FF-8722-43E0-8C21-7A50593C9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E44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3E5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E44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2A6EB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3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1F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1D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1D02"/>
  </w:style>
  <w:style w:type="paragraph" w:styleId="Footer">
    <w:name w:val="footer"/>
    <w:basedOn w:val="Normal"/>
    <w:link w:val="FooterChar"/>
    <w:uiPriority w:val="99"/>
    <w:unhideWhenUsed/>
    <w:rsid w:val="00551D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1D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0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kateharrison@thereader.org.uk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thereader.org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BD74455AF12E4389F8B96FB4CE0BFE" ma:contentTypeVersion="10" ma:contentTypeDescription="Create a new document." ma:contentTypeScope="" ma:versionID="5a9e906eca84f6c2d7744d9091fc71b4">
  <xsd:schema xmlns:xsd="http://www.w3.org/2001/XMLSchema" xmlns:xs="http://www.w3.org/2001/XMLSchema" xmlns:p="http://schemas.microsoft.com/office/2006/metadata/properties" xmlns:ns2="43377c34-08ba-46ce-9e57-349e01cd87b5" xmlns:ns3="c2666407-7019-4936-879a-442c2020833c" xmlns:ns4="7999151a-024c-4338-863d-deae13597372" targetNamespace="http://schemas.microsoft.com/office/2006/metadata/properties" ma:root="true" ma:fieldsID="ab6a291f2fc5f109838b1267c64458a8" ns2:_="" ns3:_="" ns4:_="">
    <xsd:import namespace="43377c34-08ba-46ce-9e57-349e01cd87b5"/>
    <xsd:import namespace="c2666407-7019-4936-879a-442c2020833c"/>
    <xsd:import namespace="7999151a-024c-4338-863d-deae1359737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377c34-08ba-46ce-9e57-349e01cd87b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666407-7019-4936-879a-442c2020833c" elementFormDefault="qualified">
    <xsd:import namespace="http://schemas.microsoft.com/office/2006/documentManagement/types"/>
    <xsd:import namespace="http://schemas.microsoft.com/office/infopath/2007/PartnerControls"/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99151a-024c-4338-863d-deae135973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40CD39A-ACF8-43B9-BA54-5BA41AB8B4E1}">
  <ds:schemaRefs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c2666407-7019-4936-879a-442c2020833c"/>
    <ds:schemaRef ds:uri="http://schemas.microsoft.com/office/2006/metadata/properties"/>
    <ds:schemaRef ds:uri="http://purl.org/dc/terms/"/>
    <ds:schemaRef ds:uri="http://schemas.microsoft.com/office/2006/documentManagement/types"/>
    <ds:schemaRef ds:uri="7999151a-024c-4338-863d-deae13597372"/>
    <ds:schemaRef ds:uri="43377c34-08ba-46ce-9e57-349e01cd87b5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13C1451-4C7A-4E78-8655-22516459C7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377c34-08ba-46ce-9e57-349e01cd87b5"/>
    <ds:schemaRef ds:uri="c2666407-7019-4936-879a-442c2020833c"/>
    <ds:schemaRef ds:uri="7999151a-024c-4338-863d-deae135973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CA2244F-585E-47EE-8BD4-507FA901994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668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 Wagstaff</dc:creator>
  <cp:lastModifiedBy>Kate Harrison</cp:lastModifiedBy>
  <cp:revision>5</cp:revision>
  <cp:lastPrinted>2015-11-17T13:34:00Z</cp:lastPrinted>
  <dcterms:created xsi:type="dcterms:W3CDTF">2019-04-05T10:14:00Z</dcterms:created>
  <dcterms:modified xsi:type="dcterms:W3CDTF">2019-04-05T10:47:00Z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0x01010041BD74455AF12E4389F8B96FB4CE0BFE</vt:lpwstr>
  </property>
</Properties>
</file>